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Alvesta kommunfullmäktige</w:t>
      </w:r>
    </w:p>
    <w:p>
      <w:pPr>
        <w:pStyle w:val="Heading1"/>
      </w:pPr>
      <w:r>
        <w:t xml:space="preserve">Språkkrav och effektiv integration – SFI till jobb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Alvesta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Se plan-alvesta.md för bakgrund och fakta. Motionen syftar till att stärka språkkrav och effektiv integration – sfi till jobb i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Alvesta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ansvarig nämnd i uppdrag att utreda och föreslå konkreta åtgärder för språkkrav och effektiv integration – sfi till jobb.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avsätta nödvändiga medel i budget för genomförande.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återkomma till kommunfullmäktige med handlingsplan inom 6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prioritera frågan i kommande verksamhetsplanering.</w:t>
      </w:r>
    </w:p>
    <w:p>
      <w:pPr>
        <w:spacing w:before="360"/>
      </w:pPr>
    </w:p>
    <w:p>
      <w:r>
        <w:t xml:space="preserve">Alvesta,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Alvesta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2026-06-06T00:39:10.335Z</dcterms:created>
  <dcterms:modified xsi:type="dcterms:W3CDTF">2026-06-06T00:39:10.335Z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